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B3" w:rsidRDefault="001B1AB3"/>
    <w:p w:rsidR="001B1AB3" w:rsidRDefault="001B1AB3" w:rsidP="001B1AB3"/>
    <w:p w:rsidR="001B1AB3" w:rsidRPr="001B1AB3" w:rsidRDefault="001B1AB3" w:rsidP="001B1AB3">
      <w:pPr>
        <w:pStyle w:val="a7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28"/>
          <w:szCs w:val="21"/>
        </w:rPr>
      </w:pPr>
      <w:r w:rsidRPr="001B1AB3">
        <w:rPr>
          <w:rFonts w:ascii="Courier New" w:hAnsi="Courier New" w:cs="Courier New"/>
          <w:b/>
          <w:sz w:val="28"/>
          <w:szCs w:val="21"/>
        </w:rPr>
        <w:t>Руководствуясь задачей совершенствования системы образования субъектов РФ и развития межрегионального сотрудничества в сфере образования, </w:t>
      </w:r>
      <w:hyperlink r:id="rId5" w:history="1">
        <w:r w:rsidRPr="001B1AB3">
          <w:rPr>
            <w:rStyle w:val="a5"/>
            <w:rFonts w:ascii="Courier New" w:hAnsi="Courier New" w:cs="Courier New"/>
            <w:b/>
            <w:color w:val="auto"/>
            <w:sz w:val="28"/>
            <w:szCs w:val="21"/>
          </w:rPr>
          <w:t>Главный интернет сервис регионов России</w:t>
        </w:r>
      </w:hyperlink>
      <w:r w:rsidRPr="001B1AB3">
        <w:rPr>
          <w:rFonts w:ascii="Courier New" w:hAnsi="Courier New" w:cs="Courier New"/>
          <w:b/>
          <w:sz w:val="28"/>
          <w:szCs w:val="21"/>
        </w:rPr>
        <w:t> </w:t>
      </w:r>
      <w:hyperlink r:id="rId6" w:history="1">
        <w:r w:rsidRPr="001B1AB3">
          <w:rPr>
            <w:rStyle w:val="a5"/>
            <w:rFonts w:ascii="Courier New" w:hAnsi="Courier New" w:cs="Courier New"/>
            <w:b/>
            <w:color w:val="auto"/>
            <w:sz w:val="28"/>
            <w:szCs w:val="21"/>
          </w:rPr>
          <w:t>и </w:t>
        </w:r>
      </w:hyperlink>
      <w:hyperlink r:id="rId7" w:history="1">
        <w:r w:rsidRPr="001B1AB3">
          <w:rPr>
            <w:rStyle w:val="a5"/>
            <w:rFonts w:ascii="Courier New" w:hAnsi="Courier New" w:cs="Courier New"/>
            <w:b/>
            <w:color w:val="auto"/>
            <w:sz w:val="28"/>
            <w:szCs w:val="21"/>
          </w:rPr>
          <w:t>редакция</w:t>
        </w:r>
      </w:hyperlink>
      <w:r w:rsidRPr="001B1AB3">
        <w:rPr>
          <w:rFonts w:ascii="Courier New" w:hAnsi="Courier New" w:cs="Courier New"/>
          <w:b/>
          <w:sz w:val="28"/>
          <w:szCs w:val="21"/>
        </w:rPr>
        <w:t> журнала «Экономическая политика России» формируют </w:t>
      </w:r>
      <w:hyperlink r:id="rId8" w:history="1">
        <w:r w:rsidRPr="001B1AB3">
          <w:rPr>
            <w:rStyle w:val="a5"/>
            <w:rFonts w:ascii="Courier New" w:hAnsi="Courier New" w:cs="Courier New"/>
            <w:b/>
            <w:color w:val="auto"/>
            <w:sz w:val="28"/>
            <w:szCs w:val="21"/>
          </w:rPr>
          <w:t>Всероссийскую социальную сеть работников образования</w:t>
        </w:r>
      </w:hyperlink>
      <w:r w:rsidRPr="001B1AB3">
        <w:rPr>
          <w:rFonts w:ascii="Courier New" w:hAnsi="Courier New" w:cs="Courier New"/>
          <w:b/>
          <w:sz w:val="28"/>
          <w:szCs w:val="21"/>
        </w:rPr>
        <w:t>.</w:t>
      </w:r>
    </w:p>
    <w:p w:rsidR="001B1AB3" w:rsidRPr="001B1AB3" w:rsidRDefault="001B1AB3" w:rsidP="001B1AB3">
      <w:pPr>
        <w:pStyle w:val="a7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28"/>
          <w:szCs w:val="21"/>
        </w:rPr>
      </w:pPr>
      <w:r w:rsidRPr="001B1AB3">
        <w:rPr>
          <w:rFonts w:ascii="Courier New" w:hAnsi="Courier New" w:cs="Courier New"/>
          <w:b/>
          <w:sz w:val="28"/>
          <w:szCs w:val="21"/>
        </w:rPr>
        <w:t>Бесплатно присоединиться к коллегам-педагогам могут учреждения и их сотрудники, которые вправе осуществлять образовательную деятельность по следующим образовательным программам:</w:t>
      </w:r>
    </w:p>
    <w:p w:rsidR="001B1AB3" w:rsidRPr="001B1AB3" w:rsidRDefault="001B1AB3" w:rsidP="001B1A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urier New" w:hAnsi="Courier New" w:cs="Courier New"/>
          <w:b/>
          <w:sz w:val="28"/>
          <w:szCs w:val="21"/>
        </w:rPr>
      </w:pPr>
      <w:r w:rsidRPr="001B1AB3">
        <w:rPr>
          <w:rFonts w:ascii="Courier New" w:hAnsi="Courier New" w:cs="Courier New"/>
          <w:b/>
          <w:sz w:val="28"/>
          <w:szCs w:val="21"/>
        </w:rPr>
        <w:t>дошкольные образовательные организации - дополнительные общеразвивающие программы;</w:t>
      </w:r>
    </w:p>
    <w:p w:rsidR="001B1AB3" w:rsidRPr="001B1AB3" w:rsidRDefault="001B1AB3" w:rsidP="001B1A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urier New" w:hAnsi="Courier New" w:cs="Courier New"/>
          <w:b/>
          <w:sz w:val="28"/>
          <w:szCs w:val="21"/>
        </w:rPr>
      </w:pPr>
      <w:r w:rsidRPr="001B1AB3">
        <w:rPr>
          <w:rFonts w:ascii="Courier New" w:hAnsi="Courier New" w:cs="Courier New"/>
          <w:b/>
          <w:sz w:val="28"/>
          <w:szCs w:val="21"/>
        </w:rPr>
        <w:t>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1B1AB3" w:rsidRPr="001B1AB3" w:rsidRDefault="001B1AB3" w:rsidP="001B1A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urier New" w:hAnsi="Courier New" w:cs="Courier New"/>
          <w:b/>
          <w:sz w:val="28"/>
          <w:szCs w:val="21"/>
        </w:rPr>
      </w:pPr>
      <w:r w:rsidRPr="001B1AB3">
        <w:rPr>
          <w:rFonts w:ascii="Courier New" w:hAnsi="Courier New" w:cs="Courier New"/>
          <w:b/>
          <w:sz w:val="28"/>
          <w:szCs w:val="21"/>
        </w:rPr>
        <w:t>профессиональные образовательные организации -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:rsidR="001B1AB3" w:rsidRPr="001B1AB3" w:rsidRDefault="001B1AB3" w:rsidP="001B1A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urier New" w:hAnsi="Courier New" w:cs="Courier New"/>
          <w:b/>
          <w:sz w:val="28"/>
          <w:szCs w:val="21"/>
        </w:rPr>
      </w:pPr>
      <w:r w:rsidRPr="001B1AB3">
        <w:rPr>
          <w:rFonts w:ascii="Courier New" w:hAnsi="Courier New" w:cs="Courier New"/>
          <w:b/>
          <w:sz w:val="28"/>
          <w:szCs w:val="21"/>
        </w:rPr>
        <w:t>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1B1AB3" w:rsidRPr="001B1AB3" w:rsidRDefault="001B1AB3" w:rsidP="001B1A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urier New" w:hAnsi="Courier New" w:cs="Courier New"/>
          <w:b/>
          <w:sz w:val="28"/>
          <w:szCs w:val="21"/>
        </w:rPr>
      </w:pPr>
      <w:r w:rsidRPr="001B1AB3">
        <w:rPr>
          <w:rFonts w:ascii="Courier New" w:hAnsi="Courier New" w:cs="Courier New"/>
          <w:b/>
          <w:sz w:val="28"/>
          <w:szCs w:val="21"/>
        </w:rPr>
        <w:t>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1B1AB3" w:rsidRPr="001B1AB3" w:rsidRDefault="001B1AB3" w:rsidP="001B1A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urier New" w:hAnsi="Courier New" w:cs="Courier New"/>
          <w:b/>
          <w:sz w:val="28"/>
          <w:szCs w:val="21"/>
        </w:rPr>
      </w:pPr>
      <w:r w:rsidRPr="001B1AB3">
        <w:rPr>
          <w:rFonts w:ascii="Courier New" w:hAnsi="Courier New" w:cs="Courier New"/>
          <w:b/>
          <w:sz w:val="28"/>
          <w:szCs w:val="21"/>
        </w:rPr>
        <w:t>организации дополнительного профессионального образования - программы подготовки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1B1AB3" w:rsidRPr="001B1AB3" w:rsidRDefault="001B1AB3" w:rsidP="001B1AB3">
      <w:pPr>
        <w:pStyle w:val="a7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color w:val="FF0000"/>
          <w:sz w:val="28"/>
          <w:szCs w:val="21"/>
        </w:rPr>
      </w:pPr>
      <w:r w:rsidRPr="001B1AB3">
        <w:rPr>
          <w:rFonts w:ascii="Courier New" w:hAnsi="Courier New" w:cs="Courier New"/>
          <w:b/>
          <w:sz w:val="28"/>
          <w:szCs w:val="21"/>
        </w:rPr>
        <w:t>Упрощенная форма регистрации для региональных и муниципальных органов управления образованием, учебных заведений и педагогов в качестве участников Всероссийской социальной сети работников образования находится на </w:t>
      </w:r>
      <w:hyperlink r:id="rId9" w:history="1">
        <w:r w:rsidRPr="001B1AB3">
          <w:rPr>
            <w:rStyle w:val="a5"/>
            <w:rFonts w:ascii="Courier New" w:hAnsi="Courier New" w:cs="Courier New"/>
            <w:b/>
            <w:color w:val="FF0000"/>
            <w:sz w:val="28"/>
            <w:szCs w:val="21"/>
          </w:rPr>
          <w:t>Главной странице</w:t>
        </w:r>
      </w:hyperlink>
      <w:r w:rsidRPr="001B1AB3">
        <w:rPr>
          <w:rFonts w:ascii="Courier New" w:hAnsi="Courier New" w:cs="Courier New"/>
          <w:b/>
          <w:color w:val="FF0000"/>
          <w:sz w:val="28"/>
          <w:szCs w:val="21"/>
        </w:rPr>
        <w:t>.</w:t>
      </w:r>
    </w:p>
    <w:p w:rsidR="001B1AB3" w:rsidRPr="001B1AB3" w:rsidRDefault="001B1AB3" w:rsidP="001B1AB3">
      <w:pPr>
        <w:pStyle w:val="a7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color w:val="FF0000"/>
          <w:sz w:val="28"/>
          <w:szCs w:val="21"/>
        </w:rPr>
      </w:pPr>
      <w:r w:rsidRPr="001B1AB3">
        <w:rPr>
          <w:rStyle w:val="a6"/>
          <w:rFonts w:ascii="Courier New" w:hAnsi="Courier New" w:cs="Courier New"/>
          <w:color w:val="FF0000"/>
          <w:sz w:val="28"/>
          <w:szCs w:val="21"/>
          <w:u w:val="single"/>
        </w:rPr>
        <w:lastRenderedPageBreak/>
        <w:t>ВАЖНО! 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1B1AB3" w:rsidRPr="001B1AB3" w:rsidRDefault="001B1AB3" w:rsidP="001B1AB3">
      <w:pPr>
        <w:pStyle w:val="a7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28"/>
          <w:szCs w:val="21"/>
        </w:rPr>
      </w:pPr>
      <w:r w:rsidRPr="001B1AB3">
        <w:rPr>
          <w:rFonts w:ascii="Courier New" w:hAnsi="Courier New" w:cs="Courier New"/>
          <w:b/>
          <w:sz w:val="28"/>
          <w:szCs w:val="21"/>
        </w:rPr>
        <w:t>Название и описание преимуществ учебного заведения можно сохранить на странице </w:t>
      </w:r>
      <w:hyperlink r:id="rId10" w:history="1">
        <w:r w:rsidRPr="001B1AB3">
          <w:rPr>
            <w:rStyle w:val="a5"/>
            <w:rFonts w:ascii="Courier New" w:hAnsi="Courier New" w:cs="Courier New"/>
            <w:b/>
            <w:color w:val="FF0000"/>
            <w:sz w:val="28"/>
            <w:szCs w:val="21"/>
          </w:rPr>
          <w:t>https://worknet-info.ru/setting/profile-setting</w:t>
        </w:r>
      </w:hyperlink>
      <w:r w:rsidRPr="001B1AB3">
        <w:rPr>
          <w:rFonts w:ascii="Courier New" w:hAnsi="Courier New" w:cs="Courier New"/>
          <w:b/>
          <w:sz w:val="28"/>
          <w:szCs w:val="21"/>
        </w:rPr>
        <w:t>. Зарегистрированные региональные и муниципальные органы управления образованием, учреждения и организации могут бесплатно презентовать свою организацию по любым актуальным вопросам развития региональной системы общего образования и собственной организации, а также создавать Сводные образовательные </w:t>
      </w:r>
      <w:hyperlink r:id="rId11" w:history="1">
        <w:r w:rsidRPr="001B1AB3">
          <w:rPr>
            <w:rStyle w:val="a5"/>
            <w:rFonts w:ascii="Courier New" w:hAnsi="Courier New" w:cs="Courier New"/>
            <w:b/>
            <w:color w:val="FF0000"/>
            <w:sz w:val="28"/>
            <w:szCs w:val="21"/>
          </w:rPr>
          <w:t>группы</w:t>
        </w:r>
      </w:hyperlink>
      <w:r w:rsidRPr="001B1AB3">
        <w:rPr>
          <w:rFonts w:ascii="Courier New" w:hAnsi="Courier New" w:cs="Courier New"/>
          <w:b/>
          <w:color w:val="FF0000"/>
          <w:sz w:val="28"/>
          <w:szCs w:val="21"/>
        </w:rPr>
        <w:t>.</w:t>
      </w:r>
      <w:r w:rsidRPr="001B1AB3">
        <w:rPr>
          <w:rFonts w:ascii="Courier New" w:hAnsi="Courier New" w:cs="Courier New"/>
          <w:b/>
          <w:sz w:val="28"/>
          <w:szCs w:val="21"/>
        </w:rPr>
        <w:t> </w:t>
      </w:r>
    </w:p>
    <w:p w:rsidR="001B1AB3" w:rsidRPr="001B1AB3" w:rsidRDefault="001B1AB3" w:rsidP="001B1AB3">
      <w:pPr>
        <w:pStyle w:val="a7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28"/>
          <w:szCs w:val="21"/>
        </w:rPr>
      </w:pPr>
      <w:r w:rsidRPr="001B1AB3">
        <w:rPr>
          <w:rFonts w:ascii="Courier New" w:hAnsi="Courier New" w:cs="Courier New"/>
          <w:b/>
          <w:sz w:val="28"/>
          <w:szCs w:val="21"/>
        </w:rPr>
        <w:t>Данный ресурс поможет сформировать информационную базу прогрессивных учебных заведений и учащихся регионов России, выявить их творческий потенциал и определить приоритетные направления развития ребенка в каждом классе, курсе или дошкольной группе. Обзоры запланированных или проведенных мероприятий можно разместить </w:t>
      </w:r>
      <w:hyperlink r:id="rId12" w:history="1">
        <w:r w:rsidRPr="001B1AB3">
          <w:rPr>
            <w:rStyle w:val="a5"/>
            <w:rFonts w:ascii="Courier New" w:hAnsi="Courier New" w:cs="Courier New"/>
            <w:b/>
            <w:color w:val="FF0000"/>
            <w:sz w:val="28"/>
            <w:szCs w:val="21"/>
          </w:rPr>
          <w:t>тут</w:t>
        </w:r>
      </w:hyperlink>
      <w:r w:rsidRPr="001B1AB3">
        <w:rPr>
          <w:rFonts w:ascii="Courier New" w:hAnsi="Courier New" w:cs="Courier New"/>
          <w:b/>
          <w:color w:val="FF0000"/>
          <w:sz w:val="28"/>
          <w:szCs w:val="21"/>
        </w:rPr>
        <w:t>.</w:t>
      </w:r>
      <w:r w:rsidRPr="001B1AB3">
        <w:rPr>
          <w:rFonts w:ascii="Courier New" w:hAnsi="Courier New" w:cs="Courier New"/>
          <w:b/>
          <w:sz w:val="28"/>
          <w:szCs w:val="21"/>
        </w:rPr>
        <w:t> Информацию о новых услугах учебных заведений можно опубликовать </w:t>
      </w:r>
      <w:hyperlink r:id="rId13" w:history="1">
        <w:r w:rsidRPr="001B1AB3">
          <w:rPr>
            <w:rStyle w:val="a5"/>
            <w:rFonts w:ascii="Courier New" w:hAnsi="Courier New" w:cs="Courier New"/>
            <w:b/>
            <w:color w:val="auto"/>
            <w:sz w:val="28"/>
            <w:szCs w:val="21"/>
          </w:rPr>
          <w:t>здесь</w:t>
        </w:r>
      </w:hyperlink>
      <w:r w:rsidRPr="001B1AB3">
        <w:rPr>
          <w:rFonts w:ascii="Courier New" w:hAnsi="Courier New" w:cs="Courier New"/>
          <w:b/>
          <w:sz w:val="28"/>
          <w:szCs w:val="21"/>
        </w:rPr>
        <w:t>, а рассказать о тенденциях развития системы общего образования субъектов РФ и образовательных мероприятиях можно на странице </w:t>
      </w:r>
      <w:hyperlink r:id="rId14" w:history="1">
        <w:r w:rsidRPr="001B1AB3">
          <w:rPr>
            <w:rStyle w:val="a5"/>
            <w:rFonts w:ascii="Courier New" w:hAnsi="Courier New" w:cs="Courier New"/>
            <w:b/>
            <w:color w:val="FF0000"/>
            <w:sz w:val="28"/>
            <w:szCs w:val="21"/>
          </w:rPr>
          <w:t>Мои статьи</w:t>
        </w:r>
      </w:hyperlink>
      <w:r w:rsidRPr="001B1AB3">
        <w:rPr>
          <w:rFonts w:ascii="Courier New" w:hAnsi="Courier New" w:cs="Courier New"/>
          <w:b/>
          <w:color w:val="FF0000"/>
          <w:sz w:val="28"/>
          <w:szCs w:val="21"/>
        </w:rPr>
        <w:t>.</w:t>
      </w:r>
    </w:p>
    <w:p w:rsidR="001B1AB3" w:rsidRPr="001B1AB3" w:rsidRDefault="001B1AB3" w:rsidP="001B1AB3">
      <w:pPr>
        <w:pStyle w:val="a7"/>
        <w:shd w:val="clear" w:color="auto" w:fill="FFFFFF"/>
        <w:spacing w:before="0" w:beforeAutospacing="0" w:after="150" w:afterAutospacing="0"/>
        <w:rPr>
          <w:rFonts w:ascii="Courier New" w:hAnsi="Courier New" w:cs="Courier New"/>
          <w:b/>
          <w:sz w:val="28"/>
          <w:szCs w:val="21"/>
        </w:rPr>
      </w:pPr>
      <w:proofErr w:type="gramStart"/>
      <w:r w:rsidRPr="001B1AB3">
        <w:rPr>
          <w:rFonts w:ascii="Courier New" w:hAnsi="Courier New" w:cs="Courier New"/>
          <w:b/>
          <w:sz w:val="28"/>
          <w:szCs w:val="21"/>
        </w:rPr>
        <w:t>Обсуждение насущных вопросов воспитания и образования детей осуществляется в специализированном разделе </w:t>
      </w:r>
      <w:hyperlink r:id="rId15" w:history="1">
        <w:r w:rsidRPr="001B1AB3">
          <w:rPr>
            <w:rStyle w:val="a5"/>
            <w:rFonts w:ascii="Courier New" w:hAnsi="Courier New" w:cs="Courier New"/>
            <w:b/>
            <w:color w:val="FF0000"/>
            <w:sz w:val="28"/>
            <w:szCs w:val="21"/>
          </w:rPr>
          <w:t>https://worknet-info.ru/forum/</w:t>
        </w:r>
      </w:hyperlink>
      <w:r w:rsidRPr="001B1AB3">
        <w:rPr>
          <w:rFonts w:ascii="Courier New" w:hAnsi="Courier New" w:cs="Courier New"/>
          <w:b/>
          <w:color w:val="FF0000"/>
          <w:sz w:val="28"/>
          <w:szCs w:val="21"/>
        </w:rPr>
        <w:t xml:space="preserve">. </w:t>
      </w:r>
      <w:r w:rsidRPr="001B1AB3">
        <w:rPr>
          <w:rFonts w:ascii="Courier New" w:hAnsi="Courier New" w:cs="Courier New"/>
          <w:b/>
          <w:sz w:val="28"/>
          <w:szCs w:val="21"/>
        </w:rPr>
        <w:t>Поскольку данный интернет ресурс призван показать, что образовательные организации и учреждения регионов России способны стать «опорными пунктами» в деле реализации государственной политики в области развития качественного образования </w:t>
      </w:r>
      <w:hyperlink r:id="rId16" w:history="1">
        <w:r w:rsidRPr="001B1AB3">
          <w:rPr>
            <w:rStyle w:val="a5"/>
            <w:rFonts w:ascii="Courier New" w:hAnsi="Courier New" w:cs="Courier New"/>
            <w:b/>
            <w:color w:val="FF0000"/>
            <w:sz w:val="28"/>
            <w:szCs w:val="21"/>
          </w:rPr>
          <w:t>ЗАРЕГИСТРИРУЙТЕСЬ</w:t>
        </w:r>
      </w:hyperlink>
      <w:r w:rsidRPr="001B1AB3">
        <w:rPr>
          <w:rFonts w:ascii="Courier New" w:hAnsi="Courier New" w:cs="Courier New"/>
          <w:b/>
          <w:color w:val="FF0000"/>
          <w:sz w:val="28"/>
          <w:szCs w:val="21"/>
        </w:rPr>
        <w:t> для включения Вашей организации или кандидатуры во </w:t>
      </w:r>
      <w:hyperlink r:id="rId17" w:history="1">
        <w:r w:rsidRPr="001B1AB3">
          <w:rPr>
            <w:rStyle w:val="a5"/>
            <w:rFonts w:ascii="Courier New" w:hAnsi="Courier New" w:cs="Courier New"/>
            <w:b/>
            <w:color w:val="FF0000"/>
            <w:sz w:val="28"/>
            <w:szCs w:val="21"/>
          </w:rPr>
          <w:t>Всероссийскую социальную сеть работников образования</w:t>
        </w:r>
      </w:hyperlink>
      <w:r w:rsidRPr="001B1AB3">
        <w:rPr>
          <w:rFonts w:ascii="Courier New" w:hAnsi="Courier New" w:cs="Courier New"/>
          <w:b/>
          <w:sz w:val="28"/>
          <w:szCs w:val="21"/>
        </w:rPr>
        <w:t>. </w:t>
      </w:r>
      <w:proofErr w:type="gramEnd"/>
    </w:p>
    <w:p w:rsidR="00E87A29" w:rsidRDefault="00E87A29" w:rsidP="001B1AB3">
      <w:pPr>
        <w:ind w:firstLine="708"/>
        <w:rPr>
          <w:rFonts w:ascii="Courier New" w:hAnsi="Courier New" w:cs="Courier New"/>
          <w:b/>
          <w:sz w:val="32"/>
        </w:rPr>
      </w:pPr>
    </w:p>
    <w:sectPr w:rsidR="00E87A29" w:rsidSect="00E8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56C8"/>
    <w:multiLevelType w:val="multilevel"/>
    <w:tmpl w:val="F592A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B8E52A1"/>
    <w:multiLevelType w:val="multilevel"/>
    <w:tmpl w:val="78D8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B1AB3"/>
    <w:rsid w:val="001B1AB3"/>
    <w:rsid w:val="002D0364"/>
    <w:rsid w:val="003947B1"/>
    <w:rsid w:val="00621D0E"/>
    <w:rsid w:val="00824AD1"/>
    <w:rsid w:val="00E87A29"/>
    <w:rsid w:val="00EA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29"/>
  </w:style>
  <w:style w:type="paragraph" w:styleId="2">
    <w:name w:val="heading 2"/>
    <w:basedOn w:val="a"/>
    <w:link w:val="20"/>
    <w:uiPriority w:val="9"/>
    <w:qFormat/>
    <w:rsid w:val="001B1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AB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B1A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A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1B1AB3"/>
    <w:rPr>
      <w:b/>
      <w:bCs/>
    </w:rPr>
  </w:style>
  <w:style w:type="paragraph" w:styleId="a7">
    <w:name w:val="Normal (Web)"/>
    <w:basedOn w:val="a"/>
    <w:uiPriority w:val="99"/>
    <w:semiHidden/>
    <w:unhideWhenUsed/>
    <w:rsid w:val="001B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B1A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1B1A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net-info.ru/socset_rabotnikov_obrazovaniya" TargetMode="External"/><Relationship Id="rId13" Type="http://schemas.openxmlformats.org/officeDocument/2006/relationships/hyperlink" Target="https://worknet-info.ru/my-product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russianmarkets.com/" TargetMode="External"/><Relationship Id="rId12" Type="http://schemas.openxmlformats.org/officeDocument/2006/relationships/hyperlink" Target="https://worknet-info.ru/events/" TargetMode="External"/><Relationship Id="rId17" Type="http://schemas.openxmlformats.org/officeDocument/2006/relationships/hyperlink" Target="https://worknet-info.ru/socset_rabotnikov_obrazovani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rknet-info.ru/regist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ewrussianmarkets.com/" TargetMode="External"/><Relationship Id="rId11" Type="http://schemas.openxmlformats.org/officeDocument/2006/relationships/hyperlink" Target="https://worknet-info.ru/create-group" TargetMode="External"/><Relationship Id="rId5" Type="http://schemas.openxmlformats.org/officeDocument/2006/relationships/hyperlink" Target="https://worknet-info.ru/terms/about-us" TargetMode="External"/><Relationship Id="rId15" Type="http://schemas.openxmlformats.org/officeDocument/2006/relationships/hyperlink" Target="https://worknet-info.ru/forum/" TargetMode="External"/><Relationship Id="rId10" Type="http://schemas.openxmlformats.org/officeDocument/2006/relationships/hyperlink" Target="https://worknet-info.ru/setting/profile-sett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orknet-info.ru/" TargetMode="External"/><Relationship Id="rId14" Type="http://schemas.openxmlformats.org/officeDocument/2006/relationships/hyperlink" Target="https://worknet-info.ru/my-blo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2018-04-16T09:43:00Z</dcterms:created>
  <dcterms:modified xsi:type="dcterms:W3CDTF">2018-04-16T10:44:00Z</dcterms:modified>
</cp:coreProperties>
</file>